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478" w:rsidRPr="00F6515D" w:rsidRDefault="00BD3478" w:rsidP="00BD3478">
      <w:pPr>
        <w:spacing w:after="0" w:line="240" w:lineRule="auto"/>
        <w:ind w:left="180" w:right="195"/>
        <w:jc w:val="center"/>
        <w:rPr>
          <w:rFonts w:ascii="Times New Roman" w:hAnsi="Times New Roman" w:cs="Times New Roman"/>
          <w:b/>
          <w:spacing w:val="80"/>
          <w:sz w:val="28"/>
          <w:szCs w:val="28"/>
        </w:rPr>
      </w:pPr>
      <w:bookmarkStart w:id="0" w:name="_GoBack"/>
      <w:bookmarkEnd w:id="0"/>
      <w:r w:rsidRPr="00F6515D">
        <w:rPr>
          <w:rFonts w:ascii="Times New Roman" w:hAnsi="Times New Roman" w:cs="Times New Roman"/>
          <w:b/>
          <w:spacing w:val="80"/>
          <w:sz w:val="28"/>
          <w:szCs w:val="28"/>
        </w:rPr>
        <w:t>PRIME MINISTER’S OFFICE</w:t>
      </w:r>
    </w:p>
    <w:p w:rsidR="00BD3478" w:rsidRDefault="00BD3478" w:rsidP="00BD3478">
      <w:pPr>
        <w:spacing w:after="0" w:line="240" w:lineRule="auto"/>
        <w:jc w:val="center"/>
        <w:rPr>
          <w:rFonts w:ascii="Arial Black" w:hAnsi="Arial Black"/>
          <w:b/>
          <w:spacing w:val="80"/>
          <w:sz w:val="26"/>
          <w:szCs w:val="26"/>
        </w:rPr>
      </w:pPr>
      <w:r w:rsidRPr="00F6515D">
        <w:rPr>
          <w:rFonts w:ascii="Times New Roman" w:hAnsi="Times New Roman" w:cs="Times New Roman"/>
          <w:b/>
          <w:spacing w:val="80"/>
          <w:sz w:val="28"/>
          <w:szCs w:val="28"/>
        </w:rPr>
        <w:t>(NATIONAL DEVELOPMENT UNIT)</w:t>
      </w:r>
    </w:p>
    <w:p w:rsidR="00BD3478" w:rsidRPr="00C90D0A" w:rsidRDefault="00BD3478" w:rsidP="00C90D0A">
      <w:pPr>
        <w:pStyle w:val="Subtitle"/>
        <w:jc w:val="center"/>
        <w:rPr>
          <w:color w:val="auto"/>
        </w:rPr>
      </w:pPr>
      <w:r w:rsidRPr="00C90D0A">
        <w:rPr>
          <w:color w:val="auto"/>
        </w:rPr>
        <w:t>Tel: 4050700</w:t>
      </w:r>
      <w:r w:rsidRPr="00C90D0A">
        <w:rPr>
          <w:color w:val="auto"/>
        </w:rPr>
        <w:tab/>
      </w:r>
      <w:r w:rsidRPr="00C90D0A">
        <w:rPr>
          <w:color w:val="auto"/>
        </w:rPr>
        <w:tab/>
        <w:t>Fax: 210 5246</w:t>
      </w:r>
      <w:r w:rsidRPr="00C90D0A">
        <w:rPr>
          <w:color w:val="auto"/>
        </w:rPr>
        <w:tab/>
        <w:t xml:space="preserve"> </w:t>
      </w:r>
      <w:r w:rsidRPr="00C90D0A">
        <w:rPr>
          <w:color w:val="auto"/>
        </w:rPr>
        <w:tab/>
        <w:t>Email: ndu@govmu.org</w:t>
      </w:r>
    </w:p>
    <w:p w:rsidR="00CD7A06" w:rsidRDefault="00CD7A06" w:rsidP="00CD7A06">
      <w:pPr>
        <w:spacing w:after="0" w:line="240" w:lineRule="auto"/>
        <w:jc w:val="center"/>
        <w:rPr>
          <w:rFonts w:ascii="Arial" w:hAnsi="Arial"/>
          <w:b/>
          <w:spacing w:val="80"/>
        </w:rPr>
      </w:pPr>
    </w:p>
    <w:p w:rsidR="00CD7A06" w:rsidRPr="00134CBB" w:rsidRDefault="00CD7A06" w:rsidP="00CD7A06">
      <w:pPr>
        <w:rPr>
          <w:b/>
          <w:bCs/>
          <w:sz w:val="28"/>
          <w:szCs w:val="28"/>
        </w:rPr>
      </w:pPr>
      <w:r w:rsidRPr="00134CBB">
        <w:rPr>
          <w:b/>
          <w:bCs/>
          <w:sz w:val="28"/>
          <w:szCs w:val="28"/>
        </w:rPr>
        <w:t>I/ We hereby apply for registration</w:t>
      </w:r>
      <w:r w:rsidR="00BD3478">
        <w:rPr>
          <w:b/>
          <w:bCs/>
          <w:sz w:val="28"/>
          <w:szCs w:val="28"/>
        </w:rPr>
        <w:t xml:space="preserve"> as S</w:t>
      </w:r>
      <w:r w:rsidR="00CB2855" w:rsidRPr="00134CBB">
        <w:rPr>
          <w:b/>
          <w:bCs/>
          <w:sz w:val="28"/>
          <w:szCs w:val="28"/>
        </w:rPr>
        <w:t>uppliers/</w:t>
      </w:r>
      <w:r w:rsidR="00BD3478">
        <w:rPr>
          <w:b/>
          <w:bCs/>
          <w:sz w:val="28"/>
          <w:szCs w:val="28"/>
        </w:rPr>
        <w:t>Contractors/C</w:t>
      </w:r>
      <w:r w:rsidR="00CB2855" w:rsidRPr="00134CBB">
        <w:rPr>
          <w:b/>
          <w:bCs/>
          <w:sz w:val="28"/>
          <w:szCs w:val="28"/>
        </w:rPr>
        <w:t>onsultants in the following fields</w:t>
      </w:r>
      <w:r w:rsidRPr="00134CBB">
        <w:rPr>
          <w:b/>
          <w:bCs/>
          <w:sz w:val="28"/>
          <w:szCs w:val="28"/>
        </w:rPr>
        <w:t>:</w:t>
      </w:r>
      <w:r w:rsidR="00CB2855" w:rsidRPr="00134CBB">
        <w:rPr>
          <w:b/>
          <w:bCs/>
          <w:sz w:val="28"/>
          <w:szCs w:val="28"/>
        </w:rPr>
        <w:t>-</w:t>
      </w:r>
    </w:p>
    <w:tbl>
      <w:tblPr>
        <w:tblStyle w:val="TableGrid"/>
        <w:tblW w:w="0" w:type="auto"/>
        <w:tblLook w:val="04A0" w:firstRow="1" w:lastRow="0" w:firstColumn="1" w:lastColumn="0" w:noHBand="0" w:noVBand="1"/>
      </w:tblPr>
      <w:tblGrid>
        <w:gridCol w:w="1368"/>
        <w:gridCol w:w="9253"/>
      </w:tblGrid>
      <w:tr w:rsidR="00CD7A06" w:rsidTr="00CD7A06">
        <w:tc>
          <w:tcPr>
            <w:tcW w:w="1384" w:type="dxa"/>
          </w:tcPr>
          <w:p w:rsidR="00CD7A06" w:rsidRPr="00CD7A06" w:rsidRDefault="00CD7A06" w:rsidP="00CD7A06">
            <w:pPr>
              <w:jc w:val="center"/>
              <w:rPr>
                <w:rFonts w:ascii="Helvetica" w:hAnsi="Helvetica"/>
                <w:b/>
                <w:sz w:val="24"/>
                <w:szCs w:val="24"/>
              </w:rPr>
            </w:pPr>
            <w:r>
              <w:rPr>
                <w:rFonts w:ascii="Helvetica" w:hAnsi="Helvetica"/>
                <w:b/>
                <w:sz w:val="24"/>
                <w:szCs w:val="24"/>
              </w:rPr>
              <w:t>ITEM NO</w:t>
            </w:r>
          </w:p>
        </w:tc>
        <w:tc>
          <w:tcPr>
            <w:tcW w:w="9463" w:type="dxa"/>
          </w:tcPr>
          <w:p w:rsidR="00CD7A06" w:rsidRDefault="00CD7A06" w:rsidP="00CD7A06">
            <w:pPr>
              <w:jc w:val="center"/>
              <w:rPr>
                <w:rFonts w:ascii="Helvetica" w:hAnsi="Helvetica"/>
                <w:b/>
                <w:sz w:val="24"/>
                <w:szCs w:val="24"/>
              </w:rPr>
            </w:pPr>
            <w:r w:rsidRPr="00CD7A06">
              <w:rPr>
                <w:rFonts w:ascii="Helvetica" w:hAnsi="Helvetica"/>
                <w:b/>
                <w:sz w:val="24"/>
                <w:szCs w:val="24"/>
              </w:rPr>
              <w:t>DESCRIPTION</w:t>
            </w:r>
          </w:p>
          <w:p w:rsidR="00CD7A06" w:rsidRPr="00CD7A06" w:rsidRDefault="00CD7A06" w:rsidP="00CD7A06">
            <w:pPr>
              <w:jc w:val="center"/>
              <w:rPr>
                <w:rFonts w:ascii="Helvetica" w:hAnsi="Helvetica"/>
                <w:b/>
                <w:sz w:val="24"/>
                <w:szCs w:val="24"/>
              </w:rPr>
            </w:pPr>
          </w:p>
        </w:tc>
      </w:tr>
      <w:tr w:rsidR="00CD7A06" w:rsidTr="00BD3478">
        <w:trPr>
          <w:trHeight w:val="399"/>
        </w:trPr>
        <w:tc>
          <w:tcPr>
            <w:tcW w:w="1384" w:type="dxa"/>
          </w:tcPr>
          <w:p w:rsidR="00CD7A06" w:rsidRDefault="00CD7A06" w:rsidP="00CD7A06">
            <w:pPr>
              <w:rPr>
                <w:rFonts w:ascii="Bookman Old Style" w:hAnsi="Bookman Old Style"/>
                <w:sz w:val="24"/>
                <w:szCs w:val="24"/>
              </w:rPr>
            </w:pPr>
          </w:p>
        </w:tc>
        <w:tc>
          <w:tcPr>
            <w:tcW w:w="9463" w:type="dxa"/>
          </w:tcPr>
          <w:p w:rsidR="00CD7A06" w:rsidRDefault="00CD7A06" w:rsidP="00CD7A06">
            <w:pPr>
              <w:rPr>
                <w:rFonts w:ascii="Bookman Old Style" w:hAnsi="Bookman Old Style"/>
                <w:sz w:val="24"/>
                <w:szCs w:val="24"/>
              </w:rPr>
            </w:pPr>
          </w:p>
          <w:p w:rsidR="00CD7A06" w:rsidRDefault="00CD7A06" w:rsidP="00CD7A06">
            <w:pPr>
              <w:rPr>
                <w:rFonts w:ascii="Bookman Old Style" w:hAnsi="Bookman Old Style"/>
                <w:sz w:val="24"/>
                <w:szCs w:val="24"/>
              </w:rPr>
            </w:pPr>
          </w:p>
        </w:tc>
      </w:tr>
      <w:tr w:rsidR="00CD7A06" w:rsidTr="00BD3478">
        <w:trPr>
          <w:trHeight w:val="535"/>
        </w:trPr>
        <w:tc>
          <w:tcPr>
            <w:tcW w:w="1384" w:type="dxa"/>
          </w:tcPr>
          <w:p w:rsidR="00CD7A06" w:rsidRDefault="00CD7A06" w:rsidP="00CD7A06">
            <w:pPr>
              <w:rPr>
                <w:rFonts w:ascii="Bookman Old Style" w:hAnsi="Bookman Old Style"/>
                <w:sz w:val="24"/>
                <w:szCs w:val="24"/>
              </w:rPr>
            </w:pPr>
          </w:p>
        </w:tc>
        <w:tc>
          <w:tcPr>
            <w:tcW w:w="9463" w:type="dxa"/>
          </w:tcPr>
          <w:p w:rsidR="00CD7A06" w:rsidRDefault="00CD7A06" w:rsidP="00CD7A06">
            <w:pPr>
              <w:rPr>
                <w:rFonts w:ascii="Bookman Old Style" w:hAnsi="Bookman Old Style"/>
                <w:sz w:val="24"/>
                <w:szCs w:val="24"/>
              </w:rPr>
            </w:pPr>
          </w:p>
          <w:p w:rsidR="00CD7A06" w:rsidRDefault="00CD7A06" w:rsidP="00CD7A06">
            <w:pPr>
              <w:rPr>
                <w:rFonts w:ascii="Bookman Old Style" w:hAnsi="Bookman Old Style"/>
                <w:sz w:val="24"/>
                <w:szCs w:val="24"/>
              </w:rPr>
            </w:pPr>
          </w:p>
        </w:tc>
      </w:tr>
      <w:tr w:rsidR="00CD7A06" w:rsidTr="00CD7A06">
        <w:tc>
          <w:tcPr>
            <w:tcW w:w="1384" w:type="dxa"/>
          </w:tcPr>
          <w:p w:rsidR="00CD7A06" w:rsidRDefault="00CD7A06" w:rsidP="00CD7A06">
            <w:pPr>
              <w:rPr>
                <w:rFonts w:ascii="Bookman Old Style" w:hAnsi="Bookman Old Style"/>
                <w:sz w:val="24"/>
                <w:szCs w:val="24"/>
              </w:rPr>
            </w:pPr>
          </w:p>
        </w:tc>
        <w:tc>
          <w:tcPr>
            <w:tcW w:w="9463" w:type="dxa"/>
          </w:tcPr>
          <w:p w:rsidR="00CD7A06" w:rsidRDefault="00CD7A06" w:rsidP="00CD7A06">
            <w:pPr>
              <w:rPr>
                <w:rFonts w:ascii="Bookman Old Style" w:hAnsi="Bookman Old Style"/>
                <w:sz w:val="24"/>
                <w:szCs w:val="24"/>
              </w:rPr>
            </w:pPr>
          </w:p>
          <w:p w:rsidR="00CD7A06" w:rsidRDefault="00CD7A06" w:rsidP="00CD7A06">
            <w:pPr>
              <w:rPr>
                <w:rFonts w:ascii="Bookman Old Style" w:hAnsi="Bookman Old Style"/>
                <w:sz w:val="24"/>
                <w:szCs w:val="24"/>
              </w:rPr>
            </w:pPr>
          </w:p>
        </w:tc>
      </w:tr>
      <w:tr w:rsidR="00CD7A06" w:rsidTr="00CD7A06">
        <w:tc>
          <w:tcPr>
            <w:tcW w:w="1384" w:type="dxa"/>
          </w:tcPr>
          <w:p w:rsidR="00CD7A06" w:rsidRDefault="00CD7A06" w:rsidP="00CD7A06">
            <w:pPr>
              <w:rPr>
                <w:rFonts w:ascii="Bookman Old Style" w:hAnsi="Bookman Old Style"/>
                <w:sz w:val="24"/>
                <w:szCs w:val="24"/>
              </w:rPr>
            </w:pPr>
          </w:p>
        </w:tc>
        <w:tc>
          <w:tcPr>
            <w:tcW w:w="9463" w:type="dxa"/>
          </w:tcPr>
          <w:p w:rsidR="00CD7A06" w:rsidRDefault="00CD7A06" w:rsidP="00CD7A06">
            <w:pPr>
              <w:rPr>
                <w:rFonts w:ascii="Bookman Old Style" w:hAnsi="Bookman Old Style"/>
                <w:sz w:val="24"/>
                <w:szCs w:val="24"/>
              </w:rPr>
            </w:pPr>
          </w:p>
          <w:p w:rsidR="00CD7A06" w:rsidRDefault="00CD7A06" w:rsidP="00CD7A06">
            <w:pPr>
              <w:rPr>
                <w:rFonts w:ascii="Bookman Old Style" w:hAnsi="Bookman Old Style"/>
                <w:sz w:val="24"/>
                <w:szCs w:val="24"/>
              </w:rPr>
            </w:pPr>
          </w:p>
        </w:tc>
      </w:tr>
      <w:tr w:rsidR="00CD7A06" w:rsidTr="00CD7A06">
        <w:tc>
          <w:tcPr>
            <w:tcW w:w="1384" w:type="dxa"/>
          </w:tcPr>
          <w:p w:rsidR="00CD7A06" w:rsidRDefault="00CD7A06" w:rsidP="00CD7A06">
            <w:pPr>
              <w:rPr>
                <w:rFonts w:ascii="Bookman Old Style" w:hAnsi="Bookman Old Style"/>
                <w:sz w:val="24"/>
                <w:szCs w:val="24"/>
              </w:rPr>
            </w:pPr>
          </w:p>
        </w:tc>
        <w:tc>
          <w:tcPr>
            <w:tcW w:w="9463" w:type="dxa"/>
          </w:tcPr>
          <w:p w:rsidR="00CD7A06" w:rsidRDefault="00CD7A06" w:rsidP="00CD7A06">
            <w:pPr>
              <w:rPr>
                <w:rFonts w:ascii="Bookman Old Style" w:hAnsi="Bookman Old Style"/>
                <w:sz w:val="24"/>
                <w:szCs w:val="24"/>
              </w:rPr>
            </w:pPr>
          </w:p>
          <w:p w:rsidR="00CD7A06" w:rsidRDefault="00CD7A06" w:rsidP="00CD7A06">
            <w:pPr>
              <w:rPr>
                <w:rFonts w:ascii="Bookman Old Style" w:hAnsi="Bookman Old Style"/>
                <w:sz w:val="24"/>
                <w:szCs w:val="24"/>
              </w:rPr>
            </w:pPr>
          </w:p>
        </w:tc>
      </w:tr>
      <w:tr w:rsidR="00CD7A06" w:rsidTr="00CD7A06">
        <w:tc>
          <w:tcPr>
            <w:tcW w:w="1384" w:type="dxa"/>
          </w:tcPr>
          <w:p w:rsidR="00CD7A06" w:rsidRDefault="00CD7A06" w:rsidP="00CD7A06">
            <w:pPr>
              <w:rPr>
                <w:rFonts w:ascii="Bookman Old Style" w:hAnsi="Bookman Old Style"/>
                <w:sz w:val="24"/>
                <w:szCs w:val="24"/>
              </w:rPr>
            </w:pPr>
          </w:p>
        </w:tc>
        <w:tc>
          <w:tcPr>
            <w:tcW w:w="9463" w:type="dxa"/>
          </w:tcPr>
          <w:p w:rsidR="00CD7A06" w:rsidRDefault="00CD7A06" w:rsidP="00CD7A06">
            <w:pPr>
              <w:rPr>
                <w:rFonts w:ascii="Bookman Old Style" w:hAnsi="Bookman Old Style"/>
                <w:sz w:val="24"/>
                <w:szCs w:val="24"/>
              </w:rPr>
            </w:pPr>
          </w:p>
          <w:p w:rsidR="00CD7A06" w:rsidRDefault="00CD7A06" w:rsidP="00CD7A06">
            <w:pPr>
              <w:rPr>
                <w:rFonts w:ascii="Bookman Old Style" w:hAnsi="Bookman Old Style"/>
                <w:sz w:val="24"/>
                <w:szCs w:val="24"/>
              </w:rPr>
            </w:pPr>
          </w:p>
        </w:tc>
      </w:tr>
      <w:tr w:rsidR="00CD7A06" w:rsidTr="00CD7A06">
        <w:tc>
          <w:tcPr>
            <w:tcW w:w="1384" w:type="dxa"/>
          </w:tcPr>
          <w:p w:rsidR="00CD7A06" w:rsidRDefault="00CD7A06" w:rsidP="00CD7A06">
            <w:pPr>
              <w:rPr>
                <w:rFonts w:ascii="Bookman Old Style" w:hAnsi="Bookman Old Style"/>
                <w:sz w:val="24"/>
                <w:szCs w:val="24"/>
              </w:rPr>
            </w:pPr>
          </w:p>
        </w:tc>
        <w:tc>
          <w:tcPr>
            <w:tcW w:w="9463" w:type="dxa"/>
          </w:tcPr>
          <w:p w:rsidR="00CD7A06" w:rsidRDefault="00CD7A06" w:rsidP="00CD7A06">
            <w:pPr>
              <w:rPr>
                <w:rFonts w:ascii="Bookman Old Style" w:hAnsi="Bookman Old Style"/>
                <w:sz w:val="24"/>
                <w:szCs w:val="24"/>
              </w:rPr>
            </w:pPr>
          </w:p>
          <w:p w:rsidR="00CD7A06" w:rsidRDefault="00CD7A06" w:rsidP="00CD7A06">
            <w:pPr>
              <w:rPr>
                <w:rFonts w:ascii="Bookman Old Style" w:hAnsi="Bookman Old Style"/>
                <w:sz w:val="24"/>
                <w:szCs w:val="24"/>
              </w:rPr>
            </w:pPr>
          </w:p>
        </w:tc>
      </w:tr>
      <w:tr w:rsidR="00CD7A06" w:rsidTr="00CD7A06">
        <w:tc>
          <w:tcPr>
            <w:tcW w:w="1384" w:type="dxa"/>
          </w:tcPr>
          <w:p w:rsidR="00CD7A06" w:rsidRDefault="00CD7A06" w:rsidP="00CD7A06">
            <w:pPr>
              <w:rPr>
                <w:rFonts w:ascii="Bookman Old Style" w:hAnsi="Bookman Old Style"/>
                <w:sz w:val="24"/>
                <w:szCs w:val="24"/>
              </w:rPr>
            </w:pPr>
          </w:p>
        </w:tc>
        <w:tc>
          <w:tcPr>
            <w:tcW w:w="9463" w:type="dxa"/>
          </w:tcPr>
          <w:p w:rsidR="00CD7A06" w:rsidRDefault="00CD7A06" w:rsidP="00CD7A06">
            <w:pPr>
              <w:rPr>
                <w:rFonts w:ascii="Bookman Old Style" w:hAnsi="Bookman Old Style"/>
                <w:sz w:val="24"/>
                <w:szCs w:val="24"/>
              </w:rPr>
            </w:pPr>
          </w:p>
          <w:p w:rsidR="00CD7A06" w:rsidRDefault="00CD7A06" w:rsidP="00CD7A06">
            <w:pPr>
              <w:rPr>
                <w:rFonts w:ascii="Bookman Old Style" w:hAnsi="Bookman Old Style"/>
                <w:sz w:val="24"/>
                <w:szCs w:val="24"/>
              </w:rPr>
            </w:pPr>
          </w:p>
        </w:tc>
      </w:tr>
      <w:tr w:rsidR="00CD7A06" w:rsidTr="00CD7A06">
        <w:tc>
          <w:tcPr>
            <w:tcW w:w="1384" w:type="dxa"/>
          </w:tcPr>
          <w:p w:rsidR="00CD7A06" w:rsidRDefault="00CD7A06" w:rsidP="00CD7A06">
            <w:pPr>
              <w:rPr>
                <w:rFonts w:ascii="Bookman Old Style" w:hAnsi="Bookman Old Style"/>
                <w:sz w:val="24"/>
                <w:szCs w:val="24"/>
              </w:rPr>
            </w:pPr>
          </w:p>
        </w:tc>
        <w:tc>
          <w:tcPr>
            <w:tcW w:w="9463" w:type="dxa"/>
          </w:tcPr>
          <w:p w:rsidR="00CD7A06" w:rsidRDefault="00CD7A06" w:rsidP="00CD7A06">
            <w:pPr>
              <w:rPr>
                <w:rFonts w:ascii="Bookman Old Style" w:hAnsi="Bookman Old Style"/>
                <w:sz w:val="24"/>
                <w:szCs w:val="24"/>
              </w:rPr>
            </w:pPr>
          </w:p>
          <w:p w:rsidR="00CD7A06" w:rsidRDefault="00CD7A06" w:rsidP="00CD7A06">
            <w:pPr>
              <w:rPr>
                <w:rFonts w:ascii="Bookman Old Style" w:hAnsi="Bookman Old Style"/>
                <w:sz w:val="24"/>
                <w:szCs w:val="24"/>
              </w:rPr>
            </w:pPr>
          </w:p>
        </w:tc>
      </w:tr>
      <w:tr w:rsidR="00BD3478" w:rsidTr="00CD7A06">
        <w:tc>
          <w:tcPr>
            <w:tcW w:w="1384" w:type="dxa"/>
          </w:tcPr>
          <w:p w:rsidR="00BD3478" w:rsidRDefault="00BD3478" w:rsidP="00CD7A06">
            <w:pPr>
              <w:rPr>
                <w:rFonts w:ascii="Bookman Old Style" w:hAnsi="Bookman Old Style"/>
                <w:sz w:val="24"/>
                <w:szCs w:val="24"/>
              </w:rPr>
            </w:pPr>
          </w:p>
        </w:tc>
        <w:tc>
          <w:tcPr>
            <w:tcW w:w="9463" w:type="dxa"/>
          </w:tcPr>
          <w:p w:rsidR="00BD3478" w:rsidRDefault="00BD3478" w:rsidP="00CD7A06">
            <w:pPr>
              <w:rPr>
                <w:rFonts w:ascii="Bookman Old Style" w:hAnsi="Bookman Old Style"/>
                <w:sz w:val="24"/>
                <w:szCs w:val="24"/>
              </w:rPr>
            </w:pPr>
          </w:p>
          <w:p w:rsidR="00BD3478" w:rsidRDefault="00BD3478" w:rsidP="00CD7A06">
            <w:pPr>
              <w:rPr>
                <w:rFonts w:ascii="Bookman Old Style" w:hAnsi="Bookman Old Style"/>
                <w:sz w:val="24"/>
                <w:szCs w:val="24"/>
              </w:rPr>
            </w:pPr>
          </w:p>
          <w:p w:rsidR="00BD3478" w:rsidRDefault="00BD3478" w:rsidP="00CD7A06">
            <w:pPr>
              <w:rPr>
                <w:rFonts w:ascii="Bookman Old Style" w:hAnsi="Bookman Old Style"/>
                <w:sz w:val="24"/>
                <w:szCs w:val="24"/>
              </w:rPr>
            </w:pPr>
          </w:p>
        </w:tc>
      </w:tr>
    </w:tbl>
    <w:p w:rsidR="00CD7A06" w:rsidRDefault="00CD7A06" w:rsidP="00CD7A06">
      <w:pPr>
        <w:pStyle w:val="Default"/>
        <w:jc w:val="both"/>
        <w:rPr>
          <w:b/>
          <w:bCs/>
        </w:rPr>
      </w:pPr>
    </w:p>
    <w:tbl>
      <w:tblPr>
        <w:tblStyle w:val="TableGrid"/>
        <w:tblW w:w="0" w:type="auto"/>
        <w:tblInd w:w="-318" w:type="dxa"/>
        <w:tblLayout w:type="fixed"/>
        <w:tblLook w:val="04A0" w:firstRow="1" w:lastRow="0" w:firstColumn="1" w:lastColumn="0" w:noHBand="0" w:noVBand="1"/>
      </w:tblPr>
      <w:tblGrid>
        <w:gridCol w:w="11058"/>
      </w:tblGrid>
      <w:tr w:rsidR="00CD7A06" w:rsidTr="001464F7">
        <w:tc>
          <w:tcPr>
            <w:tcW w:w="11058" w:type="dxa"/>
            <w:tcBorders>
              <w:bottom w:val="single" w:sz="4" w:space="0" w:color="auto"/>
            </w:tcBorders>
          </w:tcPr>
          <w:p w:rsidR="00CD7A06" w:rsidRDefault="00CD7A06" w:rsidP="00CD7A06">
            <w:pPr>
              <w:jc w:val="both"/>
              <w:rPr>
                <w:rFonts w:ascii="Bookman Old Style" w:hAnsi="Bookman Old Style"/>
                <w:sz w:val="24"/>
                <w:szCs w:val="24"/>
              </w:rPr>
            </w:pPr>
          </w:p>
          <w:p w:rsidR="00134CBB" w:rsidRDefault="00134CBB" w:rsidP="00CD7A06">
            <w:pPr>
              <w:jc w:val="both"/>
              <w:rPr>
                <w:rFonts w:ascii="Bookman Old Style" w:hAnsi="Bookman Old Style"/>
                <w:sz w:val="24"/>
                <w:szCs w:val="24"/>
              </w:rPr>
            </w:pPr>
          </w:p>
          <w:p w:rsidR="00CD7A06" w:rsidRDefault="00CD7A06" w:rsidP="00CD7A06">
            <w:pPr>
              <w:jc w:val="both"/>
              <w:rPr>
                <w:sz w:val="24"/>
                <w:szCs w:val="24"/>
              </w:rPr>
            </w:pPr>
            <w:r w:rsidRPr="00CD7A06">
              <w:rPr>
                <w:rFonts w:ascii="Bookman Old Style" w:hAnsi="Bookman Old Style"/>
                <w:sz w:val="24"/>
                <w:szCs w:val="24"/>
              </w:rPr>
              <w:t>Name of Authorised Person:</w:t>
            </w:r>
            <w:r>
              <w:rPr>
                <w:rFonts w:ascii="Bookman Old Style" w:hAnsi="Bookman Old Style"/>
                <w:sz w:val="24"/>
                <w:szCs w:val="24"/>
              </w:rPr>
              <w:t xml:space="preserve"> </w:t>
            </w:r>
            <w:r w:rsidR="001464F7">
              <w:rPr>
                <w:rFonts w:ascii="Bookman Old Style" w:hAnsi="Bookman Old Style"/>
                <w:sz w:val="24"/>
                <w:szCs w:val="24"/>
              </w:rPr>
              <w:t>………………………………..</w:t>
            </w:r>
            <w:r>
              <w:rPr>
                <w:rFonts w:ascii="Bookman Old Style" w:hAnsi="Bookman Old Style"/>
                <w:sz w:val="24"/>
                <w:szCs w:val="24"/>
              </w:rPr>
              <w:t xml:space="preserve">   </w:t>
            </w:r>
            <w:r w:rsidR="001464F7">
              <w:rPr>
                <w:rFonts w:ascii="Bookman Old Style" w:hAnsi="Bookman Old Style"/>
                <w:sz w:val="24"/>
                <w:szCs w:val="24"/>
              </w:rPr>
              <w:t xml:space="preserve">   </w:t>
            </w:r>
            <w:r w:rsidRPr="00CD7A06">
              <w:rPr>
                <w:rFonts w:ascii="Bookman Old Style" w:hAnsi="Bookman Old Style"/>
                <w:sz w:val="24"/>
                <w:szCs w:val="24"/>
              </w:rPr>
              <w:t>Signature:</w:t>
            </w:r>
            <w:r>
              <w:rPr>
                <w:rFonts w:ascii="Bookman Old Style" w:hAnsi="Bookman Old Style"/>
                <w:sz w:val="24"/>
                <w:szCs w:val="24"/>
              </w:rPr>
              <w:t xml:space="preserve"> </w:t>
            </w:r>
            <w:r w:rsidRPr="001464F7">
              <w:rPr>
                <w:rFonts w:ascii="Bookman Old Style" w:hAnsi="Bookman Old Style"/>
                <w:sz w:val="24"/>
                <w:szCs w:val="24"/>
              </w:rPr>
              <w:t>……………………………</w:t>
            </w:r>
          </w:p>
          <w:p w:rsidR="00CD7A06" w:rsidRDefault="00CD7A06" w:rsidP="00CD7A06">
            <w:pPr>
              <w:jc w:val="both"/>
              <w:rPr>
                <w:rFonts w:ascii="Bookman Old Style" w:hAnsi="Bookman Old Style"/>
                <w:sz w:val="24"/>
                <w:szCs w:val="24"/>
              </w:rPr>
            </w:pPr>
          </w:p>
          <w:p w:rsidR="00CD7A06" w:rsidRDefault="00CD7A06" w:rsidP="00CD7A06">
            <w:pPr>
              <w:jc w:val="both"/>
              <w:rPr>
                <w:rFonts w:ascii="Bookman Old Style" w:hAnsi="Bookman Old Style"/>
                <w:sz w:val="24"/>
                <w:szCs w:val="24"/>
              </w:rPr>
            </w:pPr>
          </w:p>
          <w:p w:rsidR="00134CBB" w:rsidRDefault="00134CBB" w:rsidP="00CD7A06">
            <w:pPr>
              <w:jc w:val="both"/>
              <w:rPr>
                <w:rFonts w:ascii="Bookman Old Style" w:hAnsi="Bookman Old Style"/>
                <w:sz w:val="24"/>
                <w:szCs w:val="24"/>
              </w:rPr>
            </w:pPr>
          </w:p>
          <w:p w:rsidR="00134CBB" w:rsidRDefault="00134CBB" w:rsidP="00CD7A06">
            <w:pPr>
              <w:jc w:val="both"/>
              <w:rPr>
                <w:rFonts w:ascii="Bookman Old Style" w:hAnsi="Bookman Old Style"/>
                <w:sz w:val="24"/>
                <w:szCs w:val="24"/>
              </w:rPr>
            </w:pPr>
          </w:p>
          <w:p w:rsidR="00134CBB" w:rsidRDefault="00CD7A06" w:rsidP="005B6F8E">
            <w:pPr>
              <w:jc w:val="both"/>
              <w:rPr>
                <w:rFonts w:ascii="Bookman Old Style" w:hAnsi="Bookman Old Style"/>
                <w:sz w:val="24"/>
                <w:szCs w:val="24"/>
              </w:rPr>
            </w:pPr>
            <w:r w:rsidRPr="00CD7A06">
              <w:rPr>
                <w:rFonts w:ascii="Bookman Old Style" w:hAnsi="Bookman Old Style"/>
                <w:sz w:val="24"/>
                <w:szCs w:val="24"/>
              </w:rPr>
              <w:t>Date: …….. /…….. / 20……..</w:t>
            </w:r>
            <w:r>
              <w:rPr>
                <w:sz w:val="23"/>
                <w:szCs w:val="23"/>
              </w:rPr>
              <w:t xml:space="preserve">                                                                  </w:t>
            </w:r>
            <w:r w:rsidRPr="00CD7A06">
              <w:rPr>
                <w:rFonts w:ascii="Bookman Old Style" w:hAnsi="Bookman Old Style"/>
                <w:sz w:val="24"/>
                <w:szCs w:val="24"/>
              </w:rPr>
              <w:t>Seal:</w:t>
            </w:r>
            <w:r>
              <w:rPr>
                <w:rFonts w:ascii="Bookman Old Style" w:hAnsi="Bookman Old Style"/>
                <w:sz w:val="24"/>
                <w:szCs w:val="24"/>
              </w:rPr>
              <w:t xml:space="preserve"> </w:t>
            </w:r>
            <w:r w:rsidRPr="00CD7A06">
              <w:rPr>
                <w:rFonts w:ascii="Bookman Old Style" w:hAnsi="Bookman Old Style"/>
                <w:sz w:val="24"/>
                <w:szCs w:val="24"/>
              </w:rPr>
              <w:t>……………………………</w:t>
            </w:r>
          </w:p>
        </w:tc>
      </w:tr>
    </w:tbl>
    <w:p w:rsidR="00170AF8" w:rsidRDefault="00170AF8" w:rsidP="00BD3478">
      <w:pPr>
        <w:spacing w:after="0" w:line="240" w:lineRule="auto"/>
        <w:jc w:val="both"/>
        <w:rPr>
          <w:rFonts w:ascii="Bookman Old Style" w:hAnsi="Bookman Old Style"/>
          <w:sz w:val="24"/>
          <w:szCs w:val="24"/>
        </w:rPr>
      </w:pPr>
    </w:p>
    <w:p w:rsidR="00A93B78" w:rsidRPr="00A93B78" w:rsidRDefault="00A93B78" w:rsidP="00BD3478">
      <w:pPr>
        <w:spacing w:after="0" w:line="240" w:lineRule="auto"/>
        <w:jc w:val="both"/>
        <w:rPr>
          <w:b/>
          <w:sz w:val="26"/>
          <w:szCs w:val="26"/>
        </w:rPr>
      </w:pPr>
      <w:r w:rsidRPr="00A93B78">
        <w:rPr>
          <w:b/>
          <w:sz w:val="26"/>
          <w:szCs w:val="26"/>
        </w:rPr>
        <w:t>Note:-</w:t>
      </w:r>
    </w:p>
    <w:p w:rsidR="00A93B78" w:rsidRPr="00A93B78" w:rsidRDefault="00A93B78" w:rsidP="00A93B78">
      <w:pPr>
        <w:pStyle w:val="Default"/>
        <w:ind w:left="-142"/>
        <w:jc w:val="both"/>
        <w:rPr>
          <w:rFonts w:asciiTheme="minorHAnsi" w:hAnsiTheme="minorHAnsi"/>
          <w:b/>
          <w:bCs/>
        </w:rPr>
      </w:pPr>
    </w:p>
    <w:p w:rsidR="00A93B78" w:rsidRPr="00A93B78" w:rsidRDefault="00A93B78" w:rsidP="00A93B78">
      <w:pPr>
        <w:pStyle w:val="Default"/>
        <w:jc w:val="both"/>
        <w:rPr>
          <w:rFonts w:asciiTheme="minorHAnsi" w:hAnsiTheme="minorHAnsi"/>
          <w:b/>
          <w:bCs/>
          <w:sz w:val="26"/>
          <w:szCs w:val="26"/>
        </w:rPr>
      </w:pPr>
      <w:r w:rsidRPr="00A93B78">
        <w:rPr>
          <w:rFonts w:asciiTheme="minorHAnsi" w:hAnsiTheme="minorHAnsi"/>
          <w:b/>
          <w:bCs/>
          <w:sz w:val="26"/>
          <w:szCs w:val="26"/>
        </w:rPr>
        <w:t xml:space="preserve">The attention of applicants is hereby drawn to the fact that the National Development Unit has no contractual obligation towards them and this shall not entitle them to become exclusive providers of goods, works and services to this Office. </w:t>
      </w:r>
    </w:p>
    <w:p w:rsidR="00A93B78" w:rsidRPr="00134CBB" w:rsidRDefault="00A93B78" w:rsidP="00A93B78">
      <w:pPr>
        <w:pStyle w:val="Default"/>
        <w:jc w:val="both"/>
        <w:rPr>
          <w:rFonts w:asciiTheme="minorHAnsi" w:hAnsiTheme="minorHAnsi"/>
          <w:sz w:val="28"/>
          <w:szCs w:val="28"/>
        </w:rPr>
      </w:pPr>
    </w:p>
    <w:p w:rsidR="00A93B78" w:rsidRPr="00A93B78" w:rsidRDefault="00A93B78" w:rsidP="00A93B78">
      <w:pPr>
        <w:spacing w:after="0" w:line="240" w:lineRule="auto"/>
        <w:rPr>
          <w:rFonts w:ascii="Bookman Old Style" w:hAnsi="Bookman Old Style"/>
          <w:sz w:val="26"/>
          <w:szCs w:val="26"/>
        </w:rPr>
      </w:pPr>
      <w:r w:rsidRPr="00A93B78">
        <w:rPr>
          <w:b/>
          <w:bCs/>
          <w:sz w:val="26"/>
          <w:szCs w:val="26"/>
        </w:rPr>
        <w:t xml:space="preserve">All information provided </w:t>
      </w:r>
      <w:r>
        <w:rPr>
          <w:b/>
          <w:bCs/>
          <w:sz w:val="26"/>
          <w:szCs w:val="26"/>
        </w:rPr>
        <w:t>sha</w:t>
      </w:r>
      <w:r w:rsidRPr="00A93B78">
        <w:rPr>
          <w:b/>
          <w:bCs/>
          <w:sz w:val="26"/>
          <w:szCs w:val="26"/>
        </w:rPr>
        <w:t>ll be treated in strict confidentiality.</w:t>
      </w:r>
    </w:p>
    <w:sectPr w:rsidR="00A93B78" w:rsidRPr="00A93B78" w:rsidSect="005B6F8E">
      <w:pgSz w:w="12240" w:h="15840"/>
      <w:pgMar w:top="284" w:right="758"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151BE"/>
    <w:multiLevelType w:val="hybridMultilevel"/>
    <w:tmpl w:val="4948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0371A"/>
    <w:multiLevelType w:val="hybridMultilevel"/>
    <w:tmpl w:val="4866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B2544"/>
    <w:multiLevelType w:val="hybridMultilevel"/>
    <w:tmpl w:val="A1C4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8267F"/>
    <w:multiLevelType w:val="hybridMultilevel"/>
    <w:tmpl w:val="22B8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E4877"/>
    <w:multiLevelType w:val="hybridMultilevel"/>
    <w:tmpl w:val="A244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27202"/>
    <w:multiLevelType w:val="hybridMultilevel"/>
    <w:tmpl w:val="0E06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06"/>
    <w:rsid w:val="00134CBB"/>
    <w:rsid w:val="001464F7"/>
    <w:rsid w:val="00170AF8"/>
    <w:rsid w:val="00204FBA"/>
    <w:rsid w:val="00252E27"/>
    <w:rsid w:val="003946E6"/>
    <w:rsid w:val="005B6F8E"/>
    <w:rsid w:val="005C6465"/>
    <w:rsid w:val="005D401E"/>
    <w:rsid w:val="006819D1"/>
    <w:rsid w:val="006A019D"/>
    <w:rsid w:val="006F3064"/>
    <w:rsid w:val="00755823"/>
    <w:rsid w:val="007E0BCB"/>
    <w:rsid w:val="0083497E"/>
    <w:rsid w:val="00843877"/>
    <w:rsid w:val="008B35A1"/>
    <w:rsid w:val="008B5140"/>
    <w:rsid w:val="008C7406"/>
    <w:rsid w:val="009348AB"/>
    <w:rsid w:val="00A93B78"/>
    <w:rsid w:val="00A94B24"/>
    <w:rsid w:val="00BC419D"/>
    <w:rsid w:val="00BD3478"/>
    <w:rsid w:val="00C90D0A"/>
    <w:rsid w:val="00C93E31"/>
    <w:rsid w:val="00CB2855"/>
    <w:rsid w:val="00CD7A06"/>
    <w:rsid w:val="00D90BE5"/>
    <w:rsid w:val="00E85199"/>
    <w:rsid w:val="00FD1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8D8A9-B9A1-413B-AEEF-4C64FAE7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A06"/>
    <w:rPr>
      <w:rFonts w:ascii="Tahoma" w:hAnsi="Tahoma" w:cs="Tahoma"/>
      <w:sz w:val="16"/>
      <w:szCs w:val="16"/>
    </w:rPr>
  </w:style>
  <w:style w:type="table" w:styleId="TableGrid">
    <w:name w:val="Table Grid"/>
    <w:basedOn w:val="TableNormal"/>
    <w:uiPriority w:val="59"/>
    <w:rsid w:val="00CD7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7A0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43877"/>
    <w:pPr>
      <w:ind w:left="720"/>
      <w:contextualSpacing/>
    </w:pPr>
  </w:style>
  <w:style w:type="paragraph" w:styleId="Subtitle">
    <w:name w:val="Subtitle"/>
    <w:basedOn w:val="Normal"/>
    <w:next w:val="Normal"/>
    <w:link w:val="SubtitleChar"/>
    <w:uiPriority w:val="11"/>
    <w:qFormat/>
    <w:rsid w:val="00C90D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0D0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72B9BD-23C1-4F7C-8BD0-73F828723CD2}"/>
</file>

<file path=customXml/itemProps2.xml><?xml version="1.0" encoding="utf-8"?>
<ds:datastoreItem xmlns:ds="http://schemas.openxmlformats.org/officeDocument/2006/customXml" ds:itemID="{29E1CA6C-2489-4310-A17D-28B71C2B9F8D}"/>
</file>

<file path=customXml/itemProps3.xml><?xml version="1.0" encoding="utf-8"?>
<ds:datastoreItem xmlns:ds="http://schemas.openxmlformats.org/officeDocument/2006/customXml" ds:itemID="{DAABC430-A4DB-43DA-BB32-4AF5AB3CC04B}"/>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Nugasur</dc:creator>
  <cp:lastModifiedBy>NISHTA</cp:lastModifiedBy>
  <cp:revision>2</cp:revision>
  <cp:lastPrinted>2018-08-06T09:45:00Z</cp:lastPrinted>
  <dcterms:created xsi:type="dcterms:W3CDTF">2018-08-10T05:59:00Z</dcterms:created>
  <dcterms:modified xsi:type="dcterms:W3CDTF">2018-08-10T05:59:00Z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